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D8D4B">
      <w:pPr>
        <w:pStyle w:val="3"/>
        <w:spacing w:line="360" w:lineRule="auto"/>
        <w:rPr>
          <w:rFonts w:hint="eastAsia"/>
          <w:color w:val="auto"/>
          <w:spacing w:val="0"/>
          <w:sz w:val="40"/>
          <w:highlight w:val="none"/>
        </w:rPr>
      </w:pPr>
      <w:bookmarkStart w:id="0" w:name="_Hlk71371329"/>
      <w:bookmarkStart w:id="1" w:name="_Hlk72327367"/>
      <w:r>
        <w:rPr>
          <w:rFonts w:hint="eastAsia"/>
          <w:color w:val="auto"/>
          <w:spacing w:val="0"/>
          <w:sz w:val="40"/>
          <w:highlight w:val="none"/>
        </w:rPr>
        <w:t>2026年企业环保管家竞争性磋商公告</w:t>
      </w:r>
    </w:p>
    <w:bookmarkEnd w:id="0"/>
    <w:bookmarkEnd w:id="1"/>
    <w:p w14:paraId="677239D4">
      <w:pPr>
        <w:spacing w:line="360" w:lineRule="auto"/>
        <w:rPr>
          <w:rFonts w:hint="eastAsia"/>
          <w:color w:val="auto"/>
          <w:highlight w:val="none"/>
        </w:rPr>
      </w:pPr>
      <w:r>
        <w:rPr>
          <w:rFonts w:hint="eastAsia"/>
          <w:color w:val="auto"/>
          <w:highlight w:val="none"/>
        </w:rPr>
        <w:t>项目概况</w:t>
      </w:r>
    </w:p>
    <w:p w14:paraId="24217413">
      <w:pPr>
        <w:spacing w:line="360" w:lineRule="auto"/>
        <w:ind w:firstLine="480" w:firstLineChars="200"/>
        <w:rPr>
          <w:rFonts w:hint="eastAsia"/>
          <w:color w:val="auto"/>
          <w:highlight w:val="none"/>
        </w:rPr>
      </w:pPr>
      <w:r>
        <w:rPr>
          <w:rFonts w:hint="eastAsia"/>
          <w:color w:val="auto"/>
          <w:highlight w:val="none"/>
          <w:lang w:eastAsia="zh-CN"/>
        </w:rPr>
        <w:t>2026年企业环保管家</w:t>
      </w:r>
      <w:r>
        <w:rPr>
          <w:rFonts w:hint="eastAsia"/>
          <w:color w:val="auto"/>
          <w:highlight w:val="none"/>
        </w:rPr>
        <w:t>采购项目的潜在供应商应在</w:t>
      </w:r>
      <w:r>
        <w:rPr>
          <w:rFonts w:hint="eastAsia"/>
          <w:color w:val="auto"/>
          <w:highlight w:val="none"/>
          <w:lang w:val="en-US" w:eastAsia="zh-CN"/>
        </w:rPr>
        <w:t>规定时间内</w:t>
      </w:r>
      <w:r>
        <w:rPr>
          <w:rFonts w:hint="eastAsia"/>
          <w:color w:val="auto"/>
          <w:highlight w:val="none"/>
        </w:rPr>
        <w:t>获取采购文件，并于2026年</w:t>
      </w:r>
      <w:r>
        <w:rPr>
          <w:rFonts w:hint="eastAsia"/>
          <w:color w:val="auto"/>
          <w:highlight w:val="none"/>
          <w:lang w:val="en-US" w:eastAsia="zh-CN"/>
        </w:rPr>
        <w:t>08</w:t>
      </w:r>
      <w:r>
        <w:rPr>
          <w:rFonts w:hint="eastAsia"/>
          <w:color w:val="auto"/>
          <w:highlight w:val="none"/>
        </w:rPr>
        <w:t>月</w:t>
      </w:r>
      <w:r>
        <w:rPr>
          <w:rFonts w:hint="eastAsia"/>
          <w:color w:val="auto"/>
          <w:highlight w:val="none"/>
          <w:lang w:val="en-US" w:eastAsia="zh-CN"/>
        </w:rPr>
        <w:t>10</w:t>
      </w:r>
      <w:r>
        <w:rPr>
          <w:rFonts w:hint="eastAsia"/>
          <w:color w:val="auto"/>
          <w:highlight w:val="none"/>
        </w:rPr>
        <w:t>日13点30分（北京时间）前提交响应文件。</w:t>
      </w:r>
    </w:p>
    <w:p w14:paraId="326ED29F">
      <w:pPr>
        <w:pStyle w:val="4"/>
        <w:spacing w:line="360" w:lineRule="auto"/>
        <w:ind w:firstLine="0"/>
        <w:rPr>
          <w:rFonts w:hint="eastAsia"/>
          <w:b/>
          <w:bCs/>
          <w:color w:val="auto"/>
          <w:highlight w:val="none"/>
        </w:rPr>
      </w:pPr>
      <w:r>
        <w:rPr>
          <w:rFonts w:hint="eastAsia"/>
          <w:b/>
          <w:bCs/>
          <w:color w:val="auto"/>
          <w:highlight w:val="none"/>
        </w:rPr>
        <w:t>一、项目基本情况</w:t>
      </w:r>
    </w:p>
    <w:p w14:paraId="6092EFCE">
      <w:pPr>
        <w:spacing w:line="360" w:lineRule="auto"/>
        <w:rPr>
          <w:rFonts w:hint="eastAsia" w:eastAsia="宋体"/>
          <w:color w:val="auto"/>
          <w:spacing w:val="-6"/>
          <w:highlight w:val="none"/>
          <w:lang w:eastAsia="zh-CN"/>
        </w:rPr>
      </w:pPr>
      <w:r>
        <w:rPr>
          <w:rFonts w:hint="eastAsia"/>
          <w:color w:val="auto"/>
          <w:spacing w:val="-6"/>
          <w:highlight w:val="none"/>
        </w:rPr>
        <w:t>项目名称：</w:t>
      </w:r>
      <w:r>
        <w:rPr>
          <w:rFonts w:hint="eastAsia"/>
          <w:color w:val="auto"/>
          <w:spacing w:val="-6"/>
          <w:highlight w:val="none"/>
          <w:lang w:eastAsia="zh-CN"/>
        </w:rPr>
        <w:t>2026年企业环保管家</w:t>
      </w:r>
    </w:p>
    <w:p w14:paraId="0006AE12">
      <w:pPr>
        <w:pStyle w:val="4"/>
        <w:spacing w:line="360" w:lineRule="auto"/>
        <w:ind w:firstLine="0"/>
        <w:rPr>
          <w:rFonts w:hint="eastAsia"/>
          <w:color w:val="auto"/>
          <w:highlight w:val="none"/>
        </w:rPr>
      </w:pPr>
      <w:r>
        <w:rPr>
          <w:rFonts w:hint="eastAsia"/>
          <w:color w:val="auto"/>
          <w:highlight w:val="none"/>
        </w:rPr>
        <w:t>采购方式：竞争性磋商</w:t>
      </w:r>
    </w:p>
    <w:p w14:paraId="1B50A229">
      <w:pPr>
        <w:pStyle w:val="4"/>
        <w:spacing w:line="360" w:lineRule="auto"/>
        <w:ind w:firstLine="0"/>
        <w:rPr>
          <w:rFonts w:hint="eastAsia"/>
          <w:color w:val="auto"/>
          <w:highlight w:val="none"/>
        </w:rPr>
      </w:pPr>
      <w:r>
        <w:rPr>
          <w:rFonts w:hint="eastAsia"/>
          <w:color w:val="auto"/>
          <w:highlight w:val="none"/>
        </w:rPr>
        <w:t>预算金额：</w:t>
      </w:r>
      <w:r>
        <w:rPr>
          <w:rFonts w:hint="eastAsia"/>
          <w:color w:val="auto"/>
          <w:highlight w:val="none"/>
          <w:lang w:eastAsia="zh-CN"/>
        </w:rPr>
        <w:t>40.00</w:t>
      </w:r>
      <w:r>
        <w:rPr>
          <w:rFonts w:hint="eastAsia"/>
          <w:color w:val="auto"/>
          <w:highlight w:val="none"/>
        </w:rPr>
        <w:t>万元（人民币）</w:t>
      </w:r>
    </w:p>
    <w:p w14:paraId="7F69CC85">
      <w:pPr>
        <w:pStyle w:val="4"/>
        <w:spacing w:line="360" w:lineRule="auto"/>
        <w:ind w:firstLine="0"/>
        <w:rPr>
          <w:rFonts w:hint="eastAsia"/>
          <w:color w:val="auto"/>
          <w:highlight w:val="none"/>
        </w:rPr>
      </w:pPr>
      <w:r>
        <w:rPr>
          <w:rFonts w:hint="eastAsia"/>
          <w:color w:val="auto"/>
          <w:highlight w:val="none"/>
        </w:rPr>
        <w:t>最高限价（如有）：</w:t>
      </w:r>
      <w:r>
        <w:rPr>
          <w:rFonts w:hint="eastAsia"/>
          <w:color w:val="auto"/>
          <w:highlight w:val="none"/>
          <w:lang w:val="en-US" w:eastAsia="zh-CN"/>
        </w:rPr>
        <w:t>369800</w:t>
      </w:r>
      <w:r>
        <w:rPr>
          <w:rFonts w:hint="eastAsia"/>
          <w:color w:val="auto"/>
          <w:highlight w:val="none"/>
        </w:rPr>
        <w:t>.00元；</w:t>
      </w:r>
    </w:p>
    <w:p w14:paraId="18D7F8B0">
      <w:pPr>
        <w:pStyle w:val="4"/>
        <w:spacing w:line="360" w:lineRule="auto"/>
        <w:ind w:firstLine="0"/>
        <w:rPr>
          <w:rFonts w:hint="eastAsia"/>
          <w:color w:val="auto"/>
          <w:highlight w:val="none"/>
        </w:rPr>
      </w:pPr>
      <w:r>
        <w:rPr>
          <w:rFonts w:hint="eastAsia"/>
          <w:color w:val="auto"/>
          <w:highlight w:val="none"/>
        </w:rPr>
        <w:t>采购需求：</w:t>
      </w:r>
    </w:p>
    <w:p w14:paraId="306C40D8">
      <w:pPr>
        <w:pStyle w:val="4"/>
        <w:spacing w:line="360" w:lineRule="auto"/>
        <w:ind w:firstLine="0"/>
        <w:rPr>
          <w:rFonts w:hint="eastAsia"/>
          <w:color w:val="auto"/>
          <w:highlight w:val="none"/>
        </w:rPr>
      </w:pPr>
      <w:r>
        <w:rPr>
          <w:rFonts w:hint="eastAsia"/>
          <w:color w:val="auto"/>
          <w:highlight w:val="none"/>
        </w:rPr>
        <w:t>简要规则描述：</w:t>
      </w:r>
      <w:r>
        <w:rPr>
          <w:rFonts w:hint="eastAsia"/>
          <w:color w:val="auto"/>
          <w:highlight w:val="none"/>
          <w:lang w:eastAsia="zh-CN"/>
        </w:rPr>
        <w:t>负责中山街道2026年度约350家企业的环保管家服务</w:t>
      </w:r>
      <w:r>
        <w:rPr>
          <w:rFonts w:hint="eastAsia"/>
          <w:color w:val="auto"/>
          <w:highlight w:val="none"/>
        </w:rPr>
        <w:t>，具体项目内容、采购范围及所应达到的具体要求，以竞争性磋</w:t>
      </w:r>
      <w:bookmarkStart w:id="2" w:name="_GoBack"/>
      <w:bookmarkEnd w:id="2"/>
      <w:r>
        <w:rPr>
          <w:rFonts w:hint="eastAsia"/>
          <w:color w:val="auto"/>
          <w:highlight w:val="none"/>
        </w:rPr>
        <w:t>商文件相应规定为准。 </w:t>
      </w:r>
    </w:p>
    <w:p w14:paraId="44006E31">
      <w:pPr>
        <w:pStyle w:val="4"/>
        <w:spacing w:line="360" w:lineRule="auto"/>
        <w:ind w:firstLine="0"/>
        <w:rPr>
          <w:rFonts w:hint="eastAsia" w:eastAsia="宋体"/>
          <w:color w:val="auto"/>
          <w:highlight w:val="none"/>
          <w:lang w:eastAsia="zh-CN"/>
        </w:rPr>
      </w:pPr>
      <w:r>
        <w:rPr>
          <w:rFonts w:hint="eastAsia"/>
          <w:color w:val="auto"/>
          <w:highlight w:val="none"/>
        </w:rPr>
        <w:t>合同履行期限：</w:t>
      </w:r>
      <w:r>
        <w:rPr>
          <w:rFonts w:hint="eastAsia"/>
          <w:color w:val="auto"/>
          <w:highlight w:val="none"/>
          <w:lang w:eastAsia="zh-CN"/>
        </w:rPr>
        <w:t>自合同约定之日起一年</w:t>
      </w:r>
    </w:p>
    <w:p w14:paraId="5F9031D4">
      <w:pPr>
        <w:spacing w:line="360" w:lineRule="auto"/>
        <w:rPr>
          <w:rFonts w:hint="eastAsia"/>
          <w:color w:val="auto"/>
          <w:highlight w:val="none"/>
        </w:rPr>
      </w:pPr>
      <w:r>
        <w:rPr>
          <w:rFonts w:hint="eastAsia"/>
          <w:color w:val="auto"/>
          <w:highlight w:val="none"/>
        </w:rPr>
        <w:t>本项目( 不接受 )联合体投标。</w:t>
      </w:r>
    </w:p>
    <w:p w14:paraId="39D47EAA">
      <w:pPr>
        <w:numPr>
          <w:ilvl w:val="0"/>
          <w:numId w:val="1"/>
        </w:numPr>
        <w:spacing w:line="360" w:lineRule="auto"/>
        <w:rPr>
          <w:rFonts w:hint="eastAsia"/>
          <w:b/>
          <w:bCs/>
          <w:color w:val="auto"/>
          <w:highlight w:val="none"/>
        </w:rPr>
      </w:pPr>
      <w:r>
        <w:rPr>
          <w:rFonts w:hint="eastAsia"/>
          <w:b/>
          <w:bCs/>
          <w:color w:val="auto"/>
          <w:highlight w:val="none"/>
        </w:rPr>
        <w:t>申请人的资格要求：</w:t>
      </w:r>
    </w:p>
    <w:p w14:paraId="280C01C5">
      <w:pPr>
        <w:pStyle w:val="4"/>
        <w:spacing w:line="360" w:lineRule="auto"/>
        <w:ind w:firstLine="0"/>
        <w:rPr>
          <w:rFonts w:hint="eastAsia"/>
          <w:color w:val="auto"/>
          <w:highlight w:val="none"/>
        </w:rPr>
      </w:pPr>
      <w:r>
        <w:rPr>
          <w:rFonts w:hint="eastAsia"/>
          <w:color w:val="auto"/>
          <w:highlight w:val="none"/>
        </w:rPr>
        <w:t>1.满足《中华人民共和国政府采购法》第二十二条规定；</w:t>
      </w:r>
    </w:p>
    <w:p w14:paraId="6FACBD60">
      <w:pPr>
        <w:pStyle w:val="4"/>
        <w:spacing w:line="360" w:lineRule="auto"/>
        <w:ind w:firstLine="0"/>
        <w:rPr>
          <w:rFonts w:hint="eastAsia"/>
          <w:color w:val="auto"/>
          <w:highlight w:val="none"/>
        </w:rPr>
      </w:pPr>
      <w:r>
        <w:rPr>
          <w:rFonts w:hint="eastAsia"/>
          <w:color w:val="auto"/>
          <w:highlight w:val="none"/>
        </w:rPr>
        <w:t>2.落实政府采购政策需满足的资格要求：本采购项目执行政府采购有关鼓励支持节能产品、环境认证产品以及支持中小企业、福利企业等的政策规定</w:t>
      </w:r>
    </w:p>
    <w:p w14:paraId="50EA11C5">
      <w:pPr>
        <w:pStyle w:val="4"/>
        <w:spacing w:line="360" w:lineRule="auto"/>
        <w:ind w:firstLine="0"/>
        <w:rPr>
          <w:rFonts w:hint="eastAsia"/>
          <w:color w:val="auto"/>
          <w:highlight w:val="none"/>
        </w:rPr>
      </w:pPr>
      <w:r>
        <w:rPr>
          <w:rFonts w:hint="eastAsia"/>
          <w:color w:val="auto"/>
          <w:highlight w:val="none"/>
        </w:rPr>
        <w:t>3.本项目的特定资格要求：</w:t>
      </w:r>
    </w:p>
    <w:p w14:paraId="3EB8A32F">
      <w:pPr>
        <w:spacing w:line="360" w:lineRule="auto"/>
        <w:rPr>
          <w:rFonts w:hint="eastAsia"/>
          <w:color w:val="auto"/>
          <w:highlight w:val="none"/>
        </w:rPr>
      </w:pPr>
      <w:r>
        <w:rPr>
          <w:rFonts w:hint="eastAsia"/>
          <w:color w:val="auto"/>
          <w:highlight w:val="none"/>
        </w:rPr>
        <w:t>3.1响应文件提交截止时间前3年内未被列入“信用中国”网站(www.creditchina.gov.cn)失信被执行人名单、重大税收违法案件当事人名单、政府采购严重违法失信名单和中国政府采购网(www.ccgp.gov.cn)政府采购严重违法失信行为信息记录名单的供应商；</w:t>
      </w:r>
    </w:p>
    <w:p w14:paraId="4C591C23">
      <w:pPr>
        <w:spacing w:line="360" w:lineRule="auto"/>
        <w:rPr>
          <w:rFonts w:hint="eastAsia"/>
          <w:color w:val="auto"/>
          <w:highlight w:val="none"/>
        </w:rPr>
      </w:pPr>
      <w:r>
        <w:rPr>
          <w:rFonts w:hint="eastAsia"/>
          <w:color w:val="auto"/>
          <w:highlight w:val="none"/>
        </w:rPr>
        <w:t>3.2中华人民共和国境内具有独立承担民事责任能力的法人（或法人依法设立并领取营业执照的分支机构）或非法人组织，以分支机构名义投标的，应当取得其法人授权书，且法人与其分支机构不得同时参加同一合同项下的采购活动；</w:t>
      </w:r>
    </w:p>
    <w:p w14:paraId="1199514B">
      <w:pPr>
        <w:spacing w:line="360" w:lineRule="auto"/>
        <w:jc w:val="both"/>
        <w:rPr>
          <w:rFonts w:hint="eastAsia"/>
          <w:color w:val="auto"/>
          <w:highlight w:val="none"/>
        </w:rPr>
      </w:pPr>
      <w:r>
        <w:rPr>
          <w:rFonts w:hint="eastAsia"/>
          <w:color w:val="auto"/>
          <w:highlight w:val="none"/>
        </w:rPr>
        <w:t>3.3本项目专门面向中小微企业采购；</w:t>
      </w:r>
    </w:p>
    <w:p w14:paraId="41D07746">
      <w:pPr>
        <w:pStyle w:val="4"/>
        <w:numPr>
          <w:ilvl w:val="0"/>
          <w:numId w:val="1"/>
        </w:numPr>
        <w:spacing w:line="360" w:lineRule="auto"/>
        <w:ind w:firstLine="0"/>
        <w:rPr>
          <w:rFonts w:hint="eastAsia"/>
          <w:b/>
          <w:bCs/>
          <w:color w:val="auto"/>
          <w:highlight w:val="none"/>
        </w:rPr>
      </w:pPr>
      <w:r>
        <w:rPr>
          <w:rFonts w:hint="eastAsia"/>
          <w:b/>
          <w:bCs/>
          <w:color w:val="auto"/>
          <w:highlight w:val="none"/>
        </w:rPr>
        <w:t>获取采购文件</w:t>
      </w:r>
    </w:p>
    <w:p w14:paraId="757C87C7">
      <w:pPr>
        <w:pStyle w:val="4"/>
        <w:spacing w:line="360" w:lineRule="auto"/>
        <w:ind w:firstLine="0"/>
        <w:rPr>
          <w:rFonts w:hint="eastAsia"/>
          <w:color w:val="auto"/>
          <w:highlight w:val="none"/>
        </w:rPr>
      </w:pPr>
      <w:r>
        <w:rPr>
          <w:rFonts w:hint="eastAsia"/>
          <w:color w:val="auto"/>
          <w:highlight w:val="none"/>
        </w:rPr>
        <w:t>时间：2026年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31</w:t>
      </w:r>
      <w:r>
        <w:rPr>
          <w:rFonts w:hint="eastAsia"/>
          <w:color w:val="auto"/>
          <w:highlight w:val="none"/>
        </w:rPr>
        <w:t>日至2026年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6</w:t>
      </w:r>
      <w:r>
        <w:rPr>
          <w:rFonts w:hint="eastAsia"/>
          <w:color w:val="auto"/>
          <w:highlight w:val="none"/>
        </w:rPr>
        <w:t>日，每天上午9:00至11:00，下午13:00至16:00。（北京时间，法定节假日除外）</w:t>
      </w:r>
    </w:p>
    <w:p w14:paraId="38996D82">
      <w:pPr>
        <w:pStyle w:val="4"/>
        <w:spacing w:line="360" w:lineRule="auto"/>
        <w:ind w:firstLine="0"/>
        <w:rPr>
          <w:rFonts w:hint="eastAsia"/>
          <w:color w:val="auto"/>
          <w:highlight w:val="none"/>
        </w:rPr>
      </w:pPr>
      <w:r>
        <w:rPr>
          <w:rFonts w:hint="eastAsia"/>
          <w:color w:val="auto"/>
          <w:highlight w:val="none"/>
        </w:rPr>
        <w:t>方式：符合资格的供应商应当</w:t>
      </w:r>
      <w:r>
        <w:rPr>
          <w:rFonts w:hint="eastAsia"/>
          <w:color w:val="auto"/>
          <w:highlight w:val="none"/>
          <w:lang w:val="en-US" w:eastAsia="zh-CN"/>
        </w:rPr>
        <w:t>提供</w:t>
      </w:r>
      <w:r>
        <w:rPr>
          <w:rFonts w:hint="eastAsia"/>
          <w:color w:val="auto"/>
          <w:highlight w:val="none"/>
        </w:rPr>
        <w:t>以下资料进行报名：①有效营业执照加盖单位公章的复印件（若以分支机构名义投标的，应当取得其法人的授权书）；②财务状况及税收、社会保障资金缴纳情况声明函；③法人代表授权书（盖公章和法人签章）和被授权代表人身份证及被授权代表在本单位近三个月任意一个月的社保证明，或法人证明书（盖公章）和法定代表人身份证；以上资料的复印件必须加盖单位公章（ 采用A4 纸张），证件原件审阅后退回。如有缺漏，将拒绝接受其报名。报名时提供的资料应与投标文件中的资格证明文件一致，投标人的资格合格与否，将由评标委员会决定。</w:t>
      </w:r>
    </w:p>
    <w:p w14:paraId="710AE24D">
      <w:pPr>
        <w:pStyle w:val="4"/>
        <w:spacing w:line="360" w:lineRule="auto"/>
        <w:ind w:firstLine="0"/>
        <w:rPr>
          <w:rFonts w:hint="eastAsia"/>
          <w:b/>
          <w:bCs/>
          <w:color w:val="auto"/>
          <w:highlight w:val="none"/>
        </w:rPr>
      </w:pPr>
      <w:r>
        <w:rPr>
          <w:rFonts w:hint="eastAsia"/>
          <w:b/>
          <w:bCs/>
          <w:color w:val="auto"/>
          <w:highlight w:val="none"/>
        </w:rPr>
        <w:t>四、响应文件提交</w:t>
      </w:r>
    </w:p>
    <w:p w14:paraId="49988827">
      <w:pPr>
        <w:pStyle w:val="4"/>
        <w:spacing w:line="360" w:lineRule="auto"/>
        <w:ind w:firstLine="0"/>
        <w:rPr>
          <w:rFonts w:hint="eastAsia"/>
          <w:color w:val="auto"/>
          <w:highlight w:val="none"/>
        </w:rPr>
      </w:pPr>
      <w:r>
        <w:rPr>
          <w:rFonts w:hint="eastAsia"/>
          <w:color w:val="auto"/>
          <w:highlight w:val="none"/>
        </w:rPr>
        <w:t>截止时间：2026年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10</w:t>
      </w:r>
      <w:r>
        <w:rPr>
          <w:rFonts w:hint="eastAsia"/>
          <w:color w:val="auto"/>
          <w:highlight w:val="none"/>
        </w:rPr>
        <w:t>日13点30分（北京时间）</w:t>
      </w:r>
    </w:p>
    <w:p w14:paraId="7BAC1475">
      <w:pPr>
        <w:pStyle w:val="4"/>
        <w:spacing w:line="360" w:lineRule="auto"/>
        <w:ind w:firstLine="0"/>
        <w:rPr>
          <w:rFonts w:hint="eastAsia" w:eastAsia="宋体"/>
          <w:color w:val="auto"/>
          <w:highlight w:val="none"/>
          <w:lang w:eastAsia="zh-CN"/>
        </w:rPr>
      </w:pPr>
      <w:r>
        <w:rPr>
          <w:rFonts w:hint="eastAsia"/>
          <w:color w:val="auto"/>
          <w:highlight w:val="none"/>
        </w:rPr>
        <w:t>地点：</w:t>
      </w:r>
      <w:r>
        <w:rPr>
          <w:rFonts w:hint="eastAsia"/>
          <w:color w:val="auto"/>
          <w:highlight w:val="none"/>
          <w:lang w:eastAsia="zh-CN"/>
        </w:rPr>
        <w:t>上海市松江区茸平路168号</w:t>
      </w:r>
    </w:p>
    <w:p w14:paraId="1399D9F9">
      <w:pPr>
        <w:pStyle w:val="4"/>
        <w:spacing w:line="360" w:lineRule="auto"/>
        <w:ind w:firstLine="0"/>
        <w:rPr>
          <w:rFonts w:hint="eastAsia"/>
          <w:color w:val="auto"/>
          <w:highlight w:val="none"/>
        </w:rPr>
      </w:pPr>
      <w:r>
        <w:rPr>
          <w:rFonts w:hint="eastAsia"/>
          <w:color w:val="auto"/>
          <w:highlight w:val="none"/>
        </w:rPr>
        <w:t>五、开启及磋商</w:t>
      </w:r>
    </w:p>
    <w:p w14:paraId="104BD68A">
      <w:pPr>
        <w:pStyle w:val="4"/>
        <w:spacing w:line="360" w:lineRule="auto"/>
        <w:ind w:firstLine="0"/>
        <w:rPr>
          <w:rFonts w:hint="eastAsia"/>
          <w:color w:val="auto"/>
          <w:highlight w:val="none"/>
        </w:rPr>
      </w:pPr>
      <w:r>
        <w:rPr>
          <w:rFonts w:hint="eastAsia"/>
          <w:color w:val="auto"/>
          <w:highlight w:val="none"/>
        </w:rPr>
        <w:t>时间：2026年</w:t>
      </w:r>
      <w:r>
        <w:rPr>
          <w:rFonts w:hint="eastAsia"/>
          <w:color w:val="auto"/>
          <w:highlight w:val="none"/>
          <w:lang w:val="en-US" w:eastAsia="zh-CN"/>
        </w:rPr>
        <w:t>08</w:t>
      </w:r>
      <w:r>
        <w:rPr>
          <w:rFonts w:hint="eastAsia"/>
          <w:color w:val="auto"/>
          <w:highlight w:val="none"/>
        </w:rPr>
        <w:t>月</w:t>
      </w:r>
      <w:r>
        <w:rPr>
          <w:rFonts w:hint="eastAsia"/>
          <w:color w:val="auto"/>
          <w:highlight w:val="none"/>
          <w:lang w:val="en-US" w:eastAsia="zh-CN"/>
        </w:rPr>
        <w:t>10</w:t>
      </w:r>
      <w:r>
        <w:rPr>
          <w:rFonts w:hint="eastAsia"/>
          <w:color w:val="auto"/>
          <w:highlight w:val="none"/>
        </w:rPr>
        <w:t>日13点30分（北京时间）</w:t>
      </w:r>
    </w:p>
    <w:p w14:paraId="48721EA2">
      <w:pPr>
        <w:pStyle w:val="4"/>
        <w:spacing w:line="360" w:lineRule="auto"/>
        <w:ind w:firstLine="0"/>
        <w:rPr>
          <w:rFonts w:hint="eastAsia" w:eastAsia="宋体"/>
          <w:color w:val="auto"/>
          <w:highlight w:val="none"/>
          <w:lang w:eastAsia="zh-CN"/>
        </w:rPr>
      </w:pPr>
      <w:r>
        <w:rPr>
          <w:rFonts w:hint="eastAsia"/>
          <w:color w:val="auto"/>
          <w:highlight w:val="none"/>
        </w:rPr>
        <w:t>地点：</w:t>
      </w:r>
      <w:r>
        <w:rPr>
          <w:rFonts w:hint="eastAsia"/>
          <w:color w:val="auto"/>
          <w:highlight w:val="none"/>
          <w:lang w:eastAsia="zh-CN"/>
        </w:rPr>
        <w:t>上海市松江区茸平路168号</w:t>
      </w:r>
    </w:p>
    <w:p w14:paraId="5D0E1706">
      <w:pPr>
        <w:pStyle w:val="4"/>
        <w:spacing w:line="360" w:lineRule="auto"/>
        <w:ind w:firstLine="0"/>
        <w:rPr>
          <w:rFonts w:hint="eastAsia"/>
          <w:b/>
          <w:bCs/>
          <w:color w:val="auto"/>
          <w:highlight w:val="none"/>
        </w:rPr>
      </w:pPr>
      <w:r>
        <w:rPr>
          <w:rFonts w:hint="eastAsia"/>
          <w:b/>
          <w:bCs/>
          <w:color w:val="auto"/>
          <w:highlight w:val="none"/>
        </w:rPr>
        <w:t>六、其他补充事宜</w:t>
      </w:r>
    </w:p>
    <w:p w14:paraId="009629C9">
      <w:pPr>
        <w:pStyle w:val="4"/>
        <w:spacing w:line="360" w:lineRule="auto"/>
        <w:ind w:firstLine="0"/>
        <w:rPr>
          <w:rFonts w:hint="eastAsia"/>
          <w:color w:val="auto"/>
          <w:highlight w:val="none"/>
        </w:rPr>
      </w:pPr>
      <w:r>
        <w:rPr>
          <w:rFonts w:hint="eastAsia"/>
          <w:color w:val="auto"/>
          <w:highlight w:val="none"/>
        </w:rPr>
        <w:t>1、本次采购公告及变更事项（若有）仅在</w:t>
      </w:r>
      <w:r>
        <w:rPr>
          <w:rFonts w:hint="eastAsia"/>
          <w:color w:val="auto"/>
          <w:highlight w:val="none"/>
          <w:lang w:eastAsia="zh-CN"/>
        </w:rPr>
        <w:t>松江区中山街道网站（http://www.songjiang.gov.cn/zsjdsj/）</w:t>
      </w:r>
      <w:r>
        <w:rPr>
          <w:rFonts w:hint="eastAsia"/>
          <w:color w:val="auto"/>
          <w:highlight w:val="none"/>
        </w:rPr>
        <w:t>发布，请各供应商及时关注。其他网站转载、复制、其他途径发布的与本次采购项目有关的任何信息，本单位都不予认可。</w:t>
      </w:r>
    </w:p>
    <w:p w14:paraId="1BCDA703">
      <w:pPr>
        <w:pStyle w:val="4"/>
        <w:spacing w:line="360" w:lineRule="auto"/>
        <w:ind w:firstLine="0"/>
        <w:rPr>
          <w:rFonts w:hint="eastAsia"/>
          <w:b/>
          <w:bCs/>
          <w:color w:val="auto"/>
          <w:highlight w:val="none"/>
        </w:rPr>
      </w:pPr>
      <w:r>
        <w:rPr>
          <w:rFonts w:hint="eastAsia"/>
          <w:b/>
          <w:bCs/>
          <w:color w:val="auto"/>
          <w:highlight w:val="none"/>
        </w:rPr>
        <w:t>七、联系事项</w:t>
      </w:r>
    </w:p>
    <w:p w14:paraId="3B8CF143">
      <w:pPr>
        <w:spacing w:line="360" w:lineRule="auto"/>
        <w:rPr>
          <w:rFonts w:hint="eastAsia" w:eastAsia="宋体"/>
          <w:color w:val="auto"/>
          <w:highlight w:val="none"/>
          <w:lang w:eastAsia="zh-CN"/>
        </w:rPr>
      </w:pPr>
      <w:r>
        <w:rPr>
          <w:rFonts w:hint="eastAsia"/>
          <w:color w:val="auto"/>
          <w:highlight w:val="none"/>
        </w:rPr>
        <w:t>采购人：</w:t>
      </w:r>
      <w:r>
        <w:rPr>
          <w:rFonts w:hint="eastAsia"/>
          <w:color w:val="auto"/>
          <w:highlight w:val="none"/>
          <w:lang w:eastAsia="zh-CN"/>
        </w:rPr>
        <w:t>上海市松江区人民政府中山街道办事处</w:t>
      </w:r>
    </w:p>
    <w:p w14:paraId="29106E25">
      <w:pPr>
        <w:spacing w:line="360" w:lineRule="auto"/>
        <w:rPr>
          <w:rFonts w:hint="eastAsia" w:eastAsia="宋体"/>
          <w:color w:val="auto"/>
          <w:highlight w:val="none"/>
          <w:lang w:eastAsia="zh-CN"/>
        </w:rPr>
      </w:pPr>
      <w:r>
        <w:rPr>
          <w:rFonts w:hint="eastAsia"/>
          <w:color w:val="auto"/>
          <w:highlight w:val="none"/>
        </w:rPr>
        <w:t>地址：</w:t>
      </w:r>
      <w:r>
        <w:rPr>
          <w:rFonts w:hint="eastAsia"/>
          <w:color w:val="auto"/>
          <w:highlight w:val="none"/>
          <w:lang w:eastAsia="zh-CN"/>
        </w:rPr>
        <w:t>上海市松江区茸平路168号</w:t>
      </w:r>
    </w:p>
    <w:p w14:paraId="765E58A8">
      <w:pPr>
        <w:spacing w:line="360" w:lineRule="auto"/>
        <w:rPr>
          <w:rFonts w:hint="eastAsia" w:eastAsia="宋体"/>
          <w:color w:val="auto"/>
          <w:highlight w:val="none"/>
          <w:lang w:eastAsia="zh-CN"/>
        </w:rPr>
      </w:pPr>
      <w:r>
        <w:rPr>
          <w:rFonts w:hint="eastAsia"/>
          <w:color w:val="auto"/>
          <w:highlight w:val="none"/>
        </w:rPr>
        <w:t>联系方式：</w:t>
      </w:r>
      <w:r>
        <w:rPr>
          <w:rFonts w:hint="eastAsia"/>
          <w:color w:val="auto"/>
          <w:highlight w:val="none"/>
          <w:lang w:eastAsia="zh-CN"/>
        </w:rPr>
        <w:t>许老师 021-57781034、吴老师021-57786758</w:t>
      </w:r>
    </w:p>
    <w:p w14:paraId="0FB4A9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06F98"/>
    <w:multiLevelType w:val="singleLevel"/>
    <w:tmpl w:val="F3E06F9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E3DB3"/>
    <w:rsid w:val="304E3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qFormat/>
    <w:uiPriority w:val="0"/>
    <w:pPr>
      <w:keepNext/>
      <w:keepLines/>
      <w:spacing w:before="120" w:after="120"/>
      <w:jc w:val="center"/>
      <w:outlineLvl w:val="0"/>
    </w:pPr>
    <w:rPr>
      <w:b/>
      <w:spacing w:val="20"/>
      <w:kern w:val="44"/>
      <w:sz w:val="32"/>
      <w:szCs w:val="20"/>
    </w:rPr>
  </w:style>
  <w:style w:type="paragraph" w:styleId="2">
    <w:name w:val="heading 2"/>
    <w:basedOn w:val="1"/>
    <w:next w:val="1"/>
    <w:unhideWhenUsed/>
    <w:qFormat/>
    <w:uiPriority w:val="0"/>
    <w:pPr>
      <w:keepNext/>
      <w:keepLines/>
      <w:spacing w:line="400" w:lineRule="exact"/>
      <w:jc w:val="center"/>
      <w:outlineLvl w:val="1"/>
    </w:pPr>
    <w:rPr>
      <w:rFonts w:ascii="Arial" w:hAnsi="Arial"/>
      <w:b/>
      <w:sz w:val="30"/>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Body Text Indent 2"/>
    <w:basedOn w:val="1"/>
    <w:qFormat/>
    <w:uiPriority w:val="0"/>
    <w:pPr>
      <w:spacing w:line="500" w:lineRule="exact"/>
      <w:ind w:firstLine="51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2026-07-31T03:13:00Z</dcterms:created>
  <dc:creator></dc:creator>
  <cp:lastModifiedBy></cp:lastModifiedBy>
  <dcterms:modified xsi:type="dcterms:W3CDTF">2026-07-31T03:13:20Z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E3A2BAED6B064EC284C775CD8A8515C9_11</vt:lpwstr>
  </property>
  <property fmtid="{D5CDD505-2E9C-101B-9397-08002B2CF9AE}" pid="4" name="KSOTemplateDocerSaveRecord">
    <vt:lpwstr>eyJoZGlkIjoiNjhjMmE2MjI5OGY0YjAxZTlhZmJjYzczYzVhOGQ5MmUiLCJ1c2VySWQiOiI5MjYzNzcxMzEifQ==</vt:lpwstr>
  </property>
</Properties>
</file>